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54D" w:rsidRDefault="00C02330" w:rsidP="00A21C5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C85702">
        <w:rPr>
          <w:rFonts w:ascii="Times New Roman" w:eastAsia="Calibri" w:hAnsi="Times New Roman" w:cs="Times New Roman"/>
          <w:b/>
          <w:bCs/>
          <w:sz w:val="24"/>
          <w:szCs w:val="28"/>
        </w:rPr>
        <w:t>О</w:t>
      </w:r>
      <w:r w:rsidR="00C1454D" w:rsidRPr="00C85702">
        <w:rPr>
          <w:rFonts w:ascii="Times New Roman" w:eastAsia="Calibri" w:hAnsi="Times New Roman" w:cs="Times New Roman"/>
          <w:b/>
          <w:bCs/>
          <w:sz w:val="24"/>
          <w:szCs w:val="28"/>
        </w:rPr>
        <w:t>БЕСПЕЧЕНИЕ ЭМОЦИОНАЛЬНОГО БЛАГОПОЛУЧИЯ ДЕТЕЙ ДОШКОЛЬНОГО ВОЗРАСТА С</w:t>
      </w:r>
      <w:r w:rsidRPr="00C85702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 </w:t>
      </w:r>
      <w:r w:rsidR="00C1454D" w:rsidRPr="00C85702">
        <w:rPr>
          <w:rFonts w:ascii="Times New Roman" w:eastAsia="Calibri" w:hAnsi="Times New Roman" w:cs="Times New Roman"/>
          <w:b/>
          <w:bCs/>
          <w:sz w:val="24"/>
          <w:szCs w:val="28"/>
        </w:rPr>
        <w:t>НАРУШЕНИЕМ ЗРЕНИЯ ПОСРЕДСТВОМ ПРОДУКТИВНЫХ ВИДОВ ДЕТСКОЙ ДЕЯТЕЛЬНОСТИ</w:t>
      </w:r>
    </w:p>
    <w:p w:rsidR="00A21C53" w:rsidRPr="00A21C53" w:rsidRDefault="00A21C53" w:rsidP="00A21C53">
      <w:pPr>
        <w:pStyle w:val="a3"/>
        <w:spacing w:before="0" w:beforeAutospacing="0" w:after="0" w:afterAutospacing="0" w:line="360" w:lineRule="auto"/>
        <w:jc w:val="center"/>
        <w:rPr>
          <w:rStyle w:val="apple-converted-space"/>
          <w:bCs/>
          <w:color w:val="000000"/>
          <w:szCs w:val="28"/>
        </w:rPr>
      </w:pPr>
      <w:r w:rsidRPr="00A21C53">
        <w:rPr>
          <w:rStyle w:val="apple-converted-space"/>
          <w:bCs/>
          <w:color w:val="000000"/>
          <w:szCs w:val="28"/>
        </w:rPr>
        <w:t>Садиулина Тамара Федоровна</w:t>
      </w:r>
    </w:p>
    <w:p w:rsidR="00A21C53" w:rsidRPr="00A21C53" w:rsidRDefault="00A21C53" w:rsidP="00A21C53">
      <w:pPr>
        <w:pStyle w:val="a3"/>
        <w:spacing w:before="0" w:beforeAutospacing="0" w:after="0" w:afterAutospacing="0" w:line="360" w:lineRule="auto"/>
        <w:jc w:val="center"/>
        <w:rPr>
          <w:rStyle w:val="apple-converted-space"/>
          <w:bCs/>
          <w:color w:val="000000"/>
          <w:szCs w:val="28"/>
        </w:rPr>
      </w:pPr>
      <w:r w:rsidRPr="00A21C53">
        <w:rPr>
          <w:rStyle w:val="apple-converted-space"/>
          <w:bCs/>
          <w:color w:val="000000"/>
          <w:szCs w:val="28"/>
        </w:rPr>
        <w:t>МБДОУ–детский сад компенсирующего вида №101, г. Екатеринбург</w:t>
      </w:r>
    </w:p>
    <w:p w:rsidR="00A21C53" w:rsidRPr="00A21C53" w:rsidRDefault="00A21C53" w:rsidP="00A21C53">
      <w:pPr>
        <w:pStyle w:val="a3"/>
        <w:spacing w:before="0" w:beforeAutospacing="0" w:after="0" w:afterAutospacing="0" w:line="360" w:lineRule="auto"/>
        <w:jc w:val="center"/>
        <w:rPr>
          <w:bCs/>
          <w:color w:val="000000"/>
          <w:szCs w:val="28"/>
        </w:rPr>
      </w:pPr>
      <w:r w:rsidRPr="00A21C53">
        <w:rPr>
          <w:rStyle w:val="apple-converted-space"/>
          <w:bCs/>
          <w:color w:val="000000"/>
          <w:szCs w:val="28"/>
        </w:rPr>
        <w:t>Адрес электронной почты: 89221093482@</w:t>
      </w:r>
      <w:r w:rsidRPr="00A21C53">
        <w:rPr>
          <w:rStyle w:val="apple-converted-space"/>
          <w:bCs/>
          <w:color w:val="000000"/>
          <w:szCs w:val="28"/>
          <w:lang w:val="en-US"/>
        </w:rPr>
        <w:t>yandex</w:t>
      </w:r>
      <w:r w:rsidRPr="00A21C53">
        <w:rPr>
          <w:rStyle w:val="apple-converted-space"/>
          <w:bCs/>
          <w:color w:val="000000"/>
          <w:szCs w:val="28"/>
        </w:rPr>
        <w:t>.</w:t>
      </w:r>
      <w:r w:rsidRPr="00A21C53">
        <w:rPr>
          <w:rStyle w:val="apple-converted-space"/>
          <w:bCs/>
          <w:color w:val="000000"/>
          <w:szCs w:val="28"/>
          <w:lang w:val="en-US"/>
        </w:rPr>
        <w:t>ru</w:t>
      </w:r>
    </w:p>
    <w:p w:rsidR="0082684D" w:rsidRPr="00A21C53" w:rsidRDefault="0082684D" w:rsidP="00A21C5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A21C53">
        <w:rPr>
          <w:rFonts w:ascii="Times New Roman" w:hAnsi="Times New Roman" w:cs="Times New Roman"/>
          <w:bCs/>
          <w:sz w:val="24"/>
          <w:szCs w:val="28"/>
        </w:rPr>
        <w:t xml:space="preserve">Аннотация: </w:t>
      </w:r>
      <w:r w:rsidR="00DD7642" w:rsidRPr="00A21C53">
        <w:rPr>
          <w:rFonts w:ascii="Times New Roman" w:hAnsi="Times New Roman" w:cs="Times New Roman"/>
          <w:bCs/>
          <w:sz w:val="24"/>
          <w:szCs w:val="28"/>
        </w:rPr>
        <w:t xml:space="preserve">В данной статье рассмотрена проблема обеспечения эмоционального благополучия детей дошкольного возраста с нарушением зрения. Проанализированы особенности и возможности использования продуктивных видов детской деятельности и их положительное влияние на эмоциональную сферу детей. </w:t>
      </w:r>
    </w:p>
    <w:p w:rsidR="00C02330" w:rsidRPr="00C85702" w:rsidRDefault="00C02330" w:rsidP="00C8570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5702">
        <w:rPr>
          <w:rFonts w:ascii="Times New Roman" w:hAnsi="Times New Roman" w:cs="Times New Roman"/>
          <w:sz w:val="28"/>
          <w:szCs w:val="28"/>
        </w:rPr>
        <w:t>Детский сад – первая ступень общей системы образования, главной целью которой является всестороннее развитие ребенка. Одна из задач дошкольного образования на современном этапе – создание максимально благоприятных условий для укрепления здоровья, гармоничного физического развития ребенка.</w:t>
      </w:r>
    </w:p>
    <w:p w:rsidR="00C02330" w:rsidRPr="00C85702" w:rsidRDefault="00C02330" w:rsidP="00C8570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5702">
        <w:rPr>
          <w:rFonts w:ascii="Times New Roman" w:hAnsi="Times New Roman" w:cs="Times New Roman"/>
          <w:sz w:val="28"/>
          <w:szCs w:val="28"/>
        </w:rPr>
        <w:t>Из опыта работы с детьми  с нарушением зрения видно, что  у таких детей  проявляются повышенная тревожность, агрессивность, раздражительность, замкнутость и такие дети тяжело адаптируются к новым условиям</w:t>
      </w:r>
      <w:r w:rsidR="004E1D61" w:rsidRPr="00C85702">
        <w:rPr>
          <w:rFonts w:ascii="Times New Roman" w:hAnsi="Times New Roman" w:cs="Times New Roman"/>
          <w:sz w:val="28"/>
          <w:szCs w:val="28"/>
        </w:rPr>
        <w:t xml:space="preserve"> [3].</w:t>
      </w:r>
      <w:r w:rsidRPr="00C85702">
        <w:rPr>
          <w:rFonts w:ascii="Times New Roman" w:hAnsi="Times New Roman" w:cs="Times New Roman"/>
          <w:sz w:val="28"/>
          <w:szCs w:val="28"/>
        </w:rPr>
        <w:t xml:space="preserve"> Также отмечается частая смена  настроения и неумение выстраивать межличностные отношения. Все эти признаки свидетельствуют о том, что многие дети не испытывают эмоционального комфорта, эмоций удовольствия, состояние безопасности, переживания успеха в достижении целей, то есть не испытывают эмоционального благополучия.</w:t>
      </w:r>
    </w:p>
    <w:p w:rsidR="00C02330" w:rsidRPr="00C85702" w:rsidRDefault="00C02330" w:rsidP="00C8570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5702">
        <w:rPr>
          <w:rFonts w:ascii="Times New Roman" w:hAnsi="Times New Roman" w:cs="Times New Roman"/>
          <w:sz w:val="28"/>
          <w:szCs w:val="28"/>
        </w:rPr>
        <w:t>Между тем, от эмоционального благополучия зависит насколько счастливым, внутренне защищенным и уравновешенным растет ребенок, как он уживается со взрослыми, сверстниками, детьми других возрастов, насколько уверен в себе и в своих способностях, насколько он доброжелателен или равнодушен и адекватно реагирует на незнакомую ситуацию (А.Д.Кошелева, В.И.Перегуда, И.Ю.Ильина, Г.А.Светлова и др.). Именно это эмоциональное состояние является основой для развития ребенка</w:t>
      </w:r>
      <w:r w:rsidR="00CD4E2B" w:rsidRPr="00C85702">
        <w:rPr>
          <w:rFonts w:ascii="Times New Roman" w:hAnsi="Times New Roman" w:cs="Times New Roman"/>
          <w:sz w:val="28"/>
          <w:szCs w:val="28"/>
        </w:rPr>
        <w:t xml:space="preserve"> дошкольного возраста [4].</w:t>
      </w:r>
    </w:p>
    <w:p w:rsidR="00E160C5" w:rsidRPr="00C85702" w:rsidRDefault="00C02330" w:rsidP="00C8570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85702">
        <w:rPr>
          <w:rStyle w:val="a4"/>
          <w:b w:val="0"/>
          <w:color w:val="000000"/>
          <w:sz w:val="28"/>
          <w:szCs w:val="28"/>
        </w:rPr>
        <w:lastRenderedPageBreak/>
        <w:t>Дошкольное детство</w:t>
      </w:r>
      <w:r w:rsidRPr="00C85702">
        <w:rPr>
          <w:rStyle w:val="apple-converted-space"/>
          <w:color w:val="000000"/>
          <w:sz w:val="28"/>
          <w:szCs w:val="28"/>
        </w:rPr>
        <w:t> </w:t>
      </w:r>
      <w:r w:rsidRPr="00C85702">
        <w:rPr>
          <w:color w:val="000000"/>
          <w:sz w:val="28"/>
          <w:szCs w:val="28"/>
        </w:rPr>
        <w:t>– начало жизни. Его можно сравнить с утренней зарей, розовеющей нежным румянцем восходящего солнца. Этот период жизни  ребенка во многом зависит от взрослых, которые окружают его.   Прекрасно, если взрослые наполняют жизнь ребенка светом добра и ласки, духовно обогащают среду, в которой он растет, закладывают предпосылки высоких человеческих начал. К сожалению, в последние годы приоритетом становятся материальные ценности, а духовность и нравственность уходят на второй план.</w:t>
      </w:r>
    </w:p>
    <w:p w:rsidR="00C02330" w:rsidRPr="00C85702" w:rsidRDefault="00E160C5" w:rsidP="00C857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702">
        <w:rPr>
          <w:rFonts w:ascii="Times New Roman" w:hAnsi="Times New Roman" w:cs="Times New Roman"/>
          <w:sz w:val="28"/>
          <w:szCs w:val="28"/>
        </w:rPr>
        <w:t xml:space="preserve">Основываясь на опыт заслуженных психологов и педагогов, а также на личный опыт, я пришла к выводу, что наиболее эффективным средством для обеспечения  эмоционального благополучия является использование </w:t>
      </w:r>
      <w:r w:rsidRPr="00C85702">
        <w:rPr>
          <w:rFonts w:ascii="Times New Roman" w:hAnsi="Times New Roman" w:cs="Times New Roman"/>
          <w:bCs/>
          <w:sz w:val="28"/>
          <w:szCs w:val="28"/>
        </w:rPr>
        <w:t xml:space="preserve">продуктивных видов деятельности. </w:t>
      </w:r>
      <w:r w:rsidRPr="00C85702">
        <w:rPr>
          <w:rFonts w:ascii="Times New Roman" w:hAnsi="Times New Roman" w:cs="Times New Roman"/>
          <w:sz w:val="28"/>
          <w:szCs w:val="28"/>
        </w:rPr>
        <w:t>Через развитие возможностей самопознания и самовыражения средствами художественной деятельности можно изменить стереотипы поведения, повысить адаптационные способности, найти компенсаторные возможности такого ребенка и в конечном итоге – успешно социализировать. Творчество для детей это отражение душевной работы. Чувства, разум, глаза и руки – инструменты души. Творческий процесс – это настоящее чудо. Продуктивная деятельность является важным средством</w:t>
      </w:r>
      <w:r w:rsidRPr="00C857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85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раскрытию индивидуальности ребёнка, а положительные эмоции, ощущаемые ими при творческом вдохновении, являются движущей силой, которая помогает детям справиться с различными </w:t>
      </w:r>
      <w:r w:rsidRPr="00C85702">
        <w:rPr>
          <w:rFonts w:ascii="Times New Roman" w:hAnsi="Times New Roman" w:cs="Times New Roman"/>
          <w:sz w:val="28"/>
          <w:szCs w:val="28"/>
        </w:rPr>
        <w:t>трудностями</w:t>
      </w:r>
      <w:r w:rsidRPr="00C85702">
        <w:rPr>
          <w:rFonts w:ascii="Times New Roman" w:eastAsia="Times New Roman" w:hAnsi="Times New Roman" w:cs="Times New Roman"/>
          <w:color w:val="000000"/>
          <w:sz w:val="28"/>
          <w:szCs w:val="28"/>
        </w:rPr>
        <w:t>, создаёт радостное настроение от полученного результата.</w:t>
      </w:r>
    </w:p>
    <w:p w:rsidR="00D85184" w:rsidRPr="00C85702" w:rsidRDefault="00D85184" w:rsidP="00C8570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5702">
        <w:rPr>
          <w:rFonts w:ascii="Times New Roman" w:hAnsi="Times New Roman" w:cs="Times New Roman"/>
          <w:sz w:val="28"/>
          <w:szCs w:val="28"/>
        </w:rPr>
        <w:t>  Что же такое продуктивная деятельность?</w:t>
      </w:r>
    </w:p>
    <w:p w:rsidR="00D85184" w:rsidRPr="00C85702" w:rsidRDefault="00D85184" w:rsidP="00C8570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5702">
        <w:rPr>
          <w:rFonts w:ascii="Times New Roman" w:hAnsi="Times New Roman" w:cs="Times New Roman"/>
          <w:sz w:val="28"/>
          <w:szCs w:val="28"/>
        </w:rPr>
        <w:t>  Продуктивная деятельность – это вид досуга ребенка, целью которого является получение определенного набора качеств, правильного направления на пути к подготовке к школе.</w:t>
      </w:r>
    </w:p>
    <w:p w:rsidR="00D85184" w:rsidRPr="00C85702" w:rsidRDefault="00D85184" w:rsidP="00C8570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5702">
        <w:rPr>
          <w:rFonts w:ascii="Times New Roman" w:hAnsi="Times New Roman" w:cs="Times New Roman"/>
          <w:sz w:val="28"/>
          <w:szCs w:val="28"/>
        </w:rPr>
        <w:t> Понятие «продуктивная деятельность» охватывает несколько видов деятельности: рисование, конструирование, моделирование, аппликация - традиционно представленных в жизни детей и занимающих в ней существенное место. Все эти виды детской деятельности играют важную роль в развитии дошкольника.</w:t>
      </w:r>
    </w:p>
    <w:p w:rsidR="00D85184" w:rsidRPr="00C85702" w:rsidRDefault="00D85184" w:rsidP="00C8570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5702">
        <w:rPr>
          <w:rFonts w:ascii="Times New Roman" w:hAnsi="Times New Roman" w:cs="Times New Roman"/>
          <w:sz w:val="28"/>
          <w:szCs w:val="28"/>
        </w:rPr>
        <w:lastRenderedPageBreak/>
        <w:t>  Продуктивная детская деятельность формируется в дошкольном возрасте и, наряду с игрой, имеет наибольшее значение для развития психики ребенка в этот период, так как потребность в создании продукта тесно связана с развитием его познавательных процессов, эмоционально-волевой сферы, умений и навыков, нравственным, эстетическим и физическим воспитанием дошкольников.</w:t>
      </w:r>
    </w:p>
    <w:p w:rsidR="00D85184" w:rsidRPr="00C85702" w:rsidRDefault="00D85184" w:rsidP="00A21C5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5702">
        <w:rPr>
          <w:rFonts w:ascii="Times New Roman" w:hAnsi="Times New Roman" w:cs="Times New Roman"/>
          <w:sz w:val="28"/>
          <w:szCs w:val="28"/>
        </w:rPr>
        <w:t>В процессе систематических занятий конструированием, рисованием, лепкой, аппликацией развиваются познавательные процессы:</w:t>
      </w:r>
    </w:p>
    <w:p w:rsidR="00D85184" w:rsidRPr="00A21C53" w:rsidRDefault="00D85184" w:rsidP="00A21C53">
      <w:pPr>
        <w:pStyle w:val="a5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C53">
        <w:rPr>
          <w:rFonts w:ascii="Times New Roman" w:hAnsi="Times New Roman" w:cs="Times New Roman"/>
          <w:sz w:val="28"/>
          <w:szCs w:val="28"/>
        </w:rPr>
        <w:t>зрительные представления детей об окружающих предметах уточняются и углубляются. Детский рисунок иногда говорит о неправильном представлении ребенка о предмете, но не всегда можно судить о правильности детских представлений по рисунку;</w:t>
      </w:r>
    </w:p>
    <w:p w:rsidR="00D85184" w:rsidRPr="00A21C53" w:rsidRDefault="00D85184" w:rsidP="00A21C53">
      <w:pPr>
        <w:pStyle w:val="a5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C53">
        <w:rPr>
          <w:rFonts w:ascii="Times New Roman" w:hAnsi="Times New Roman" w:cs="Times New Roman"/>
          <w:sz w:val="28"/>
          <w:szCs w:val="28"/>
        </w:rPr>
        <w:t>в процессе продуктивной деятельности у детей активно формируется зрительная память. Как известно, развитая память является необходимым условием успешного познания действительности, поскольку благодаря процессам памяти происходит, распознавания, воспроизведение познаваемых предметов и явлений, закрепление прошлого опыта;</w:t>
      </w:r>
    </w:p>
    <w:p w:rsidR="00D85184" w:rsidRPr="00A21C53" w:rsidRDefault="00D85184" w:rsidP="00A21C53">
      <w:pPr>
        <w:pStyle w:val="a5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C53">
        <w:rPr>
          <w:rFonts w:ascii="Times New Roman" w:hAnsi="Times New Roman" w:cs="Times New Roman"/>
          <w:sz w:val="28"/>
          <w:szCs w:val="28"/>
        </w:rPr>
        <w:t>на занятиях по рисованию, лепке, аппликации и конструированию развивается детская речь: заучиваются названия форм, цветов и их оттенков, пространственных обозначений, обогащается словарный запас. В процессе анализа работ, в конце занятия, дети рассказывают о своих работах, высказывают мнения о работах других детей</w:t>
      </w:r>
      <w:r w:rsidR="000B39CB" w:rsidRPr="00A21C53">
        <w:rPr>
          <w:rFonts w:ascii="Times New Roman" w:hAnsi="Times New Roman" w:cs="Times New Roman"/>
          <w:sz w:val="28"/>
          <w:szCs w:val="28"/>
        </w:rPr>
        <w:t xml:space="preserve"> [5].</w:t>
      </w:r>
    </w:p>
    <w:p w:rsidR="00C02330" w:rsidRPr="00C85702" w:rsidRDefault="00C02330" w:rsidP="00C8570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5702">
        <w:rPr>
          <w:rFonts w:ascii="Times New Roman" w:hAnsi="Times New Roman" w:cs="Times New Roman"/>
          <w:sz w:val="28"/>
          <w:szCs w:val="28"/>
        </w:rPr>
        <w:t>Важно развить у слабовидящих дошкольников способности и потребности к творческой деятельности, в процессе которой особое место занимает накопление впечатлений и переживаний.     Моя цель</w:t>
      </w:r>
      <w:r w:rsidRPr="00C85702">
        <w:rPr>
          <w:rFonts w:ascii="Times New Roman" w:hAnsi="Times New Roman" w:cs="Times New Roman"/>
          <w:color w:val="000000"/>
          <w:sz w:val="28"/>
          <w:szCs w:val="28"/>
        </w:rPr>
        <w:t xml:space="preserve">, как педагога,  состоит в том, чтобы заметить, уловить своеобразие каждого ребёнка, научить его быть самостоятельным.  Настраивать ребёнка на успех.  Убедить его в том, что он кладезь возможностей, заставить его поверить в себя, в свои силы, предоставить возможность получать удовольствие и радость от результатов своего труда. Развитие творческих способностей необходимо для каждого </w:t>
      </w:r>
      <w:r w:rsidRPr="00C85702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ребенка.   И пусть не все мои воспитанники станут знаменитостями, не к этому я стремлюсь, хочется, чтобы с моих занятий дети вынесли радость общения друг с другом и с педагогом, радость познания себя,  радость созидания своего здоровья.</w:t>
      </w:r>
    </w:p>
    <w:p w:rsidR="00E160C5" w:rsidRPr="00C85702" w:rsidRDefault="00E160C5" w:rsidP="00C8570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85702">
        <w:rPr>
          <w:color w:val="000000"/>
          <w:sz w:val="28"/>
          <w:szCs w:val="28"/>
        </w:rPr>
        <w:t xml:space="preserve">Согласно требованиям ФГОС ДО, одним из условий развития творческой активности и самостоятельности ребенка является возможность выбора различных материалов, видов активности, участников совместной деятельности и общения, поддержка детской инициативы и самостоятельности детей. Не секрет, что многие родители, да и педагоги, пугаются детской инициативы. Поэтому, именно сейчас, актуальной становится проблема новой траектории образовательного процесса, который должен начинаться с самого ребенка, исходить из потребностей его личности. Развивать творческие способности можно разными путями, в том числе в работе, которая включает в себя создание различных образов и предметов из нетрадиционных материалов, которые открывают  для детей широкий простор для фантазии. Основа критического творчества – новизна. Я сама люблю экспериментировать с новыми материалами и предметами, поэтому и детей вовлекаю в этот интересный процесс.  </w:t>
      </w:r>
    </w:p>
    <w:p w:rsidR="00C92F87" w:rsidRPr="00C85702" w:rsidRDefault="00C92F87" w:rsidP="00C8570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85702">
        <w:rPr>
          <w:color w:val="000000"/>
          <w:sz w:val="28"/>
          <w:szCs w:val="28"/>
        </w:rPr>
        <w:t>В каждом доме всегда можно найти ненужные вещи, которые почему-то не выбрасываются, а ждут своего часа. Работа с бросовым материалом позволяет по новому взглянуть на мир привычных вещей, подумать: «На что это похоже? Что из этого можно смастерить? Где это пригодится?»</w:t>
      </w:r>
    </w:p>
    <w:p w:rsidR="00C02330" w:rsidRPr="00C85702" w:rsidRDefault="00C92F87" w:rsidP="00C8570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5702">
        <w:rPr>
          <w:rFonts w:ascii="Times New Roman" w:hAnsi="Times New Roman" w:cs="Times New Roman"/>
          <w:color w:val="000000"/>
          <w:sz w:val="28"/>
          <w:szCs w:val="28"/>
        </w:rPr>
        <w:t>Детям нужно дать понять: «Зачем их выбрасывать, если можно создавать уникальные шедевры, дарить людям или украшать свой дом.</w:t>
      </w:r>
    </w:p>
    <w:p w:rsidR="003047E3" w:rsidRDefault="00C92F87" w:rsidP="00C8570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85702">
        <w:rPr>
          <w:color w:val="000000"/>
          <w:sz w:val="28"/>
          <w:szCs w:val="28"/>
        </w:rPr>
        <w:t xml:space="preserve">Прежде, чем отпустить детей в свободное плавание в мир нетрадиционных материалов,   </w:t>
      </w:r>
      <w:r w:rsidR="00072C41" w:rsidRPr="00C85702">
        <w:rPr>
          <w:color w:val="000000"/>
          <w:sz w:val="28"/>
          <w:szCs w:val="28"/>
        </w:rPr>
        <w:t xml:space="preserve">нужно знакомить </w:t>
      </w:r>
      <w:r w:rsidRPr="00C85702">
        <w:rPr>
          <w:color w:val="000000"/>
          <w:sz w:val="28"/>
          <w:szCs w:val="28"/>
        </w:rPr>
        <w:t xml:space="preserve"> с основными свойствами, учи</w:t>
      </w:r>
      <w:r w:rsidR="00072C41" w:rsidRPr="00C85702">
        <w:rPr>
          <w:color w:val="000000"/>
          <w:sz w:val="28"/>
          <w:szCs w:val="28"/>
        </w:rPr>
        <w:t>ть</w:t>
      </w:r>
      <w:r w:rsidRPr="00C85702">
        <w:rPr>
          <w:color w:val="000000"/>
          <w:sz w:val="28"/>
          <w:szCs w:val="28"/>
        </w:rPr>
        <w:t xml:space="preserve"> детей  увидеть материал, сравнивать различные материалы между собой, находить общее и различия, создавать поделки и игрушки из упаковочного картона, коро</w:t>
      </w:r>
      <w:r w:rsidR="003047E3">
        <w:rPr>
          <w:color w:val="000000"/>
          <w:sz w:val="28"/>
          <w:szCs w:val="28"/>
        </w:rPr>
        <w:t xml:space="preserve">бок, бумаги, бутылок, трубочек </w:t>
      </w:r>
      <w:r w:rsidRPr="00C85702">
        <w:rPr>
          <w:color w:val="000000"/>
          <w:sz w:val="28"/>
          <w:szCs w:val="28"/>
        </w:rPr>
        <w:t xml:space="preserve">и т.д. Создание поделок </w:t>
      </w:r>
      <w:r w:rsidRPr="00C85702">
        <w:rPr>
          <w:color w:val="000000"/>
          <w:sz w:val="28"/>
          <w:szCs w:val="28"/>
        </w:rPr>
        <w:lastRenderedPageBreak/>
        <w:t>достав</w:t>
      </w:r>
      <w:r w:rsidR="0021103D">
        <w:rPr>
          <w:color w:val="000000"/>
          <w:sz w:val="28"/>
          <w:szCs w:val="28"/>
        </w:rPr>
        <w:t xml:space="preserve">ляет </w:t>
      </w:r>
      <w:r w:rsidR="00072C41" w:rsidRPr="00C85702">
        <w:rPr>
          <w:color w:val="000000"/>
          <w:sz w:val="28"/>
          <w:szCs w:val="28"/>
        </w:rPr>
        <w:t xml:space="preserve"> </w:t>
      </w:r>
      <w:r w:rsidRPr="00C85702">
        <w:rPr>
          <w:color w:val="000000"/>
          <w:sz w:val="28"/>
          <w:szCs w:val="28"/>
        </w:rPr>
        <w:t xml:space="preserve">детям огромное наслаждение, желание сделать своим близким что-то приятное. Именно это желание часто заставляет ребенка трудиться с особым усердием и старанием, что делает его деятельность еще более полнокровной и приносит ему большое удовлетворение. </w:t>
      </w:r>
    </w:p>
    <w:p w:rsidR="00C92F87" w:rsidRPr="00C85702" w:rsidRDefault="00C92F87" w:rsidP="00C8570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85702">
        <w:rPr>
          <w:color w:val="000000"/>
          <w:sz w:val="28"/>
          <w:szCs w:val="28"/>
        </w:rPr>
        <w:t xml:space="preserve">Следует отметить следующее, что возраст ребенка играет определенную роль. </w:t>
      </w:r>
      <w:r w:rsidR="00072C41" w:rsidRPr="00C85702">
        <w:rPr>
          <w:color w:val="000000"/>
          <w:sz w:val="28"/>
          <w:szCs w:val="28"/>
        </w:rPr>
        <w:t>Необходимо н</w:t>
      </w:r>
      <w:r w:rsidRPr="00C85702">
        <w:rPr>
          <w:color w:val="000000"/>
          <w:sz w:val="28"/>
          <w:szCs w:val="28"/>
        </w:rPr>
        <w:t>ачина</w:t>
      </w:r>
      <w:r w:rsidR="00072C41" w:rsidRPr="00C85702">
        <w:rPr>
          <w:color w:val="000000"/>
          <w:sz w:val="28"/>
          <w:szCs w:val="28"/>
        </w:rPr>
        <w:t>ть</w:t>
      </w:r>
      <w:r w:rsidRPr="00C85702">
        <w:rPr>
          <w:color w:val="000000"/>
          <w:sz w:val="28"/>
          <w:szCs w:val="28"/>
        </w:rPr>
        <w:t xml:space="preserve"> работать по данной теме с  детьми старшего дошкольного возраста, с ними б</w:t>
      </w:r>
      <w:r w:rsidR="00072C41" w:rsidRPr="00C85702">
        <w:rPr>
          <w:color w:val="000000"/>
          <w:sz w:val="28"/>
          <w:szCs w:val="28"/>
        </w:rPr>
        <w:t>ольше</w:t>
      </w:r>
      <w:r w:rsidRPr="00C85702">
        <w:rPr>
          <w:color w:val="000000"/>
          <w:sz w:val="28"/>
          <w:szCs w:val="28"/>
        </w:rPr>
        <w:t xml:space="preserve"> продуктивной деятельности (спектр поделок и экспонатов очень широк).  Дети изготавлива</w:t>
      </w:r>
      <w:r w:rsidR="00072C41" w:rsidRPr="00C85702">
        <w:rPr>
          <w:color w:val="000000"/>
          <w:sz w:val="28"/>
          <w:szCs w:val="28"/>
        </w:rPr>
        <w:t xml:space="preserve">ют </w:t>
      </w:r>
      <w:r w:rsidRPr="00C85702">
        <w:rPr>
          <w:color w:val="000000"/>
          <w:sz w:val="28"/>
          <w:szCs w:val="28"/>
        </w:rPr>
        <w:t>сначала простые элементы: завиток, гусеницу, улитку, бабочку, паука, а далее приступа</w:t>
      </w:r>
      <w:r w:rsidR="00072C41" w:rsidRPr="00C85702">
        <w:rPr>
          <w:color w:val="000000"/>
          <w:sz w:val="28"/>
          <w:szCs w:val="28"/>
        </w:rPr>
        <w:t>ют</w:t>
      </w:r>
      <w:r w:rsidRPr="00C85702">
        <w:rPr>
          <w:color w:val="000000"/>
          <w:sz w:val="28"/>
          <w:szCs w:val="28"/>
        </w:rPr>
        <w:t xml:space="preserve"> к выполнению более сложных работ – изготовлению индивидуальных и коллективных поделок, сувениров, панно. Чтобы не погасить детскую инициативу навязчивыми предложениями, </w:t>
      </w:r>
      <w:r w:rsidR="00072C41" w:rsidRPr="00C85702">
        <w:rPr>
          <w:color w:val="000000"/>
          <w:sz w:val="28"/>
          <w:szCs w:val="28"/>
        </w:rPr>
        <w:t>нужно</w:t>
      </w:r>
      <w:r w:rsidRPr="00C85702">
        <w:rPr>
          <w:color w:val="000000"/>
          <w:sz w:val="28"/>
          <w:szCs w:val="28"/>
        </w:rPr>
        <w:t xml:space="preserve"> детям самим находить интересные решения. </w:t>
      </w:r>
    </w:p>
    <w:p w:rsidR="00C92F87" w:rsidRPr="00C85702" w:rsidRDefault="00C92F87" w:rsidP="00C857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702">
        <w:rPr>
          <w:rFonts w:ascii="Times New Roman" w:hAnsi="Times New Roman" w:cs="Times New Roman"/>
          <w:sz w:val="28"/>
          <w:szCs w:val="28"/>
        </w:rPr>
        <w:t xml:space="preserve">Основным средством формирования каждой маленькой личности, источником знаний и социального опыта детей является окружающая их действительность и таким образом  популярна такая технология как «Творческая мастерская» (театральная мастерская, мастерская праздника, мастерская макетов, мастерская юных художников). Для оформления творческих мастерских, </w:t>
      </w:r>
      <w:r w:rsidR="00072C41" w:rsidRPr="00C85702">
        <w:rPr>
          <w:rFonts w:ascii="Times New Roman" w:hAnsi="Times New Roman" w:cs="Times New Roman"/>
          <w:sz w:val="28"/>
          <w:szCs w:val="28"/>
        </w:rPr>
        <w:t xml:space="preserve">педагог </w:t>
      </w:r>
      <w:r w:rsidRPr="00C85702">
        <w:rPr>
          <w:rFonts w:ascii="Times New Roman" w:hAnsi="Times New Roman" w:cs="Times New Roman"/>
          <w:sz w:val="28"/>
          <w:szCs w:val="28"/>
        </w:rPr>
        <w:t>активно</w:t>
      </w:r>
      <w:r w:rsidR="00072C41" w:rsidRPr="00C85702">
        <w:rPr>
          <w:rFonts w:ascii="Times New Roman" w:hAnsi="Times New Roman" w:cs="Times New Roman"/>
          <w:sz w:val="28"/>
          <w:szCs w:val="28"/>
        </w:rPr>
        <w:t xml:space="preserve"> использует </w:t>
      </w:r>
      <w:r w:rsidRPr="00C85702">
        <w:rPr>
          <w:rFonts w:ascii="Times New Roman" w:hAnsi="Times New Roman" w:cs="Times New Roman"/>
          <w:sz w:val="28"/>
          <w:szCs w:val="28"/>
        </w:rPr>
        <w:t xml:space="preserve"> свои творческие способности, собственноручно изготавлива</w:t>
      </w:r>
      <w:r w:rsidR="00072C41" w:rsidRPr="00C85702">
        <w:rPr>
          <w:rFonts w:ascii="Times New Roman" w:hAnsi="Times New Roman" w:cs="Times New Roman"/>
          <w:sz w:val="28"/>
          <w:szCs w:val="28"/>
        </w:rPr>
        <w:t>ет</w:t>
      </w:r>
      <w:r w:rsidRPr="00C85702">
        <w:rPr>
          <w:rFonts w:ascii="Times New Roman" w:hAnsi="Times New Roman" w:cs="Times New Roman"/>
          <w:sz w:val="28"/>
          <w:szCs w:val="28"/>
        </w:rPr>
        <w:t xml:space="preserve">  различные поделки и декоративные изделия, которые вызыва</w:t>
      </w:r>
      <w:r w:rsidR="00072C41" w:rsidRPr="00C85702">
        <w:rPr>
          <w:rFonts w:ascii="Times New Roman" w:hAnsi="Times New Roman" w:cs="Times New Roman"/>
          <w:sz w:val="28"/>
          <w:szCs w:val="28"/>
        </w:rPr>
        <w:t>ют</w:t>
      </w:r>
      <w:r w:rsidRPr="00C85702">
        <w:rPr>
          <w:rFonts w:ascii="Times New Roman" w:hAnsi="Times New Roman" w:cs="Times New Roman"/>
          <w:sz w:val="28"/>
          <w:szCs w:val="28"/>
        </w:rPr>
        <w:t xml:space="preserve"> у воспитанников желания творить самостоятельно, по образцу или с изменениями, дополнениями, развивая при этом собственный замысел и инициативу. </w:t>
      </w:r>
      <w:r w:rsidR="00072C41" w:rsidRPr="00C85702">
        <w:rPr>
          <w:rFonts w:ascii="Times New Roman" w:hAnsi="Times New Roman" w:cs="Times New Roman"/>
          <w:sz w:val="28"/>
          <w:szCs w:val="28"/>
        </w:rPr>
        <w:t>Дети делятся</w:t>
      </w:r>
      <w:r w:rsidRPr="00C85702">
        <w:rPr>
          <w:rFonts w:ascii="Times New Roman" w:hAnsi="Times New Roman" w:cs="Times New Roman"/>
          <w:sz w:val="28"/>
          <w:szCs w:val="28"/>
        </w:rPr>
        <w:t xml:space="preserve">  друг с другом своими мыслями, предположениями и каждый ребёнок отлича</w:t>
      </w:r>
      <w:r w:rsidR="00072C41" w:rsidRPr="00C85702">
        <w:rPr>
          <w:rFonts w:ascii="Times New Roman" w:hAnsi="Times New Roman" w:cs="Times New Roman"/>
          <w:sz w:val="28"/>
          <w:szCs w:val="28"/>
        </w:rPr>
        <w:t>ется</w:t>
      </w:r>
      <w:r w:rsidRPr="00C85702">
        <w:rPr>
          <w:rFonts w:ascii="Times New Roman" w:hAnsi="Times New Roman" w:cs="Times New Roman"/>
          <w:sz w:val="28"/>
          <w:szCs w:val="28"/>
        </w:rPr>
        <w:t xml:space="preserve"> своей активностью в изучении и преобразовании окружающего мира, высокой самооценкой, открытостью, свободой в суждениях и поступках.</w:t>
      </w:r>
    </w:p>
    <w:p w:rsidR="00C92F87" w:rsidRPr="00C85702" w:rsidRDefault="00C92F87" w:rsidP="00C857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702">
        <w:rPr>
          <w:rFonts w:ascii="Times New Roman" w:hAnsi="Times New Roman" w:cs="Times New Roman"/>
          <w:sz w:val="28"/>
          <w:szCs w:val="28"/>
        </w:rPr>
        <w:t>Тематика мастерских может быть самой разнообразной:</w:t>
      </w:r>
    </w:p>
    <w:p w:rsidR="00C92F87" w:rsidRPr="00C85702" w:rsidRDefault="00C92F87" w:rsidP="00C85702">
      <w:pPr>
        <w:pStyle w:val="a5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702">
        <w:rPr>
          <w:rFonts w:ascii="Times New Roman" w:hAnsi="Times New Roman" w:cs="Times New Roman"/>
          <w:sz w:val="28"/>
          <w:szCs w:val="28"/>
        </w:rPr>
        <w:t>«театральная мастерская», где с детьми изготавлива</w:t>
      </w:r>
      <w:r w:rsidR="00467F5D" w:rsidRPr="00C85702">
        <w:rPr>
          <w:rFonts w:ascii="Times New Roman" w:hAnsi="Times New Roman" w:cs="Times New Roman"/>
          <w:sz w:val="28"/>
          <w:szCs w:val="28"/>
        </w:rPr>
        <w:t>ются</w:t>
      </w:r>
      <w:r w:rsidRPr="00C85702">
        <w:rPr>
          <w:rFonts w:ascii="Times New Roman" w:hAnsi="Times New Roman" w:cs="Times New Roman"/>
          <w:sz w:val="28"/>
          <w:szCs w:val="28"/>
        </w:rPr>
        <w:t xml:space="preserve"> атрибуты к спектаклю или героев настольного театра, например из бросового материала;</w:t>
      </w:r>
    </w:p>
    <w:p w:rsidR="00C92F87" w:rsidRPr="00C85702" w:rsidRDefault="003047E3" w:rsidP="00C85702">
      <w:pPr>
        <w:pStyle w:val="a5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70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92F87" w:rsidRPr="00C85702">
        <w:rPr>
          <w:rFonts w:ascii="Times New Roman" w:hAnsi="Times New Roman" w:cs="Times New Roman"/>
          <w:sz w:val="28"/>
          <w:szCs w:val="28"/>
        </w:rPr>
        <w:t>«мастерская Праздника» всегда самое увлекательное дело, потому что оформляе</w:t>
      </w:r>
      <w:r w:rsidR="00907804" w:rsidRPr="00C85702">
        <w:rPr>
          <w:rFonts w:ascii="Times New Roman" w:hAnsi="Times New Roman" w:cs="Times New Roman"/>
          <w:sz w:val="28"/>
          <w:szCs w:val="28"/>
        </w:rPr>
        <w:t xml:space="preserve">тся </w:t>
      </w:r>
      <w:r w:rsidR="00C92F87" w:rsidRPr="00C85702">
        <w:rPr>
          <w:rFonts w:ascii="Times New Roman" w:hAnsi="Times New Roman" w:cs="Times New Roman"/>
          <w:sz w:val="28"/>
          <w:szCs w:val="28"/>
        </w:rPr>
        <w:t>групп</w:t>
      </w:r>
      <w:r w:rsidR="00907804" w:rsidRPr="00C85702">
        <w:rPr>
          <w:rFonts w:ascii="Times New Roman" w:hAnsi="Times New Roman" w:cs="Times New Roman"/>
          <w:sz w:val="28"/>
          <w:szCs w:val="28"/>
        </w:rPr>
        <w:t>а</w:t>
      </w:r>
      <w:r w:rsidR="00C92F87" w:rsidRPr="00C85702">
        <w:rPr>
          <w:rFonts w:ascii="Times New Roman" w:hAnsi="Times New Roman" w:cs="Times New Roman"/>
          <w:sz w:val="28"/>
          <w:szCs w:val="28"/>
        </w:rPr>
        <w:t xml:space="preserve"> к какому – либо событию или празднику. В этой работе всегда принимают участие не только дети, но и их родители. В преддверии предпраздничной атмосферы </w:t>
      </w:r>
      <w:r w:rsidR="00907804" w:rsidRPr="00C85702">
        <w:rPr>
          <w:rFonts w:ascii="Times New Roman" w:hAnsi="Times New Roman" w:cs="Times New Roman"/>
          <w:sz w:val="28"/>
          <w:szCs w:val="28"/>
        </w:rPr>
        <w:t xml:space="preserve">дети </w:t>
      </w:r>
      <w:r w:rsidR="00C92F87" w:rsidRPr="00C85702">
        <w:rPr>
          <w:rFonts w:ascii="Times New Roman" w:hAnsi="Times New Roman" w:cs="Times New Roman"/>
          <w:sz w:val="28"/>
          <w:szCs w:val="28"/>
        </w:rPr>
        <w:t>всегда уч</w:t>
      </w:r>
      <w:r w:rsidR="00907804" w:rsidRPr="00C85702">
        <w:rPr>
          <w:rFonts w:ascii="Times New Roman" w:hAnsi="Times New Roman" w:cs="Times New Roman"/>
          <w:sz w:val="28"/>
          <w:szCs w:val="28"/>
        </w:rPr>
        <w:t>атся</w:t>
      </w:r>
      <w:r w:rsidR="00C92F87" w:rsidRPr="00C85702">
        <w:rPr>
          <w:rFonts w:ascii="Times New Roman" w:hAnsi="Times New Roman" w:cs="Times New Roman"/>
          <w:sz w:val="28"/>
          <w:szCs w:val="28"/>
        </w:rPr>
        <w:t xml:space="preserve"> чему-то новому: как сделать ёлки, снежинки к Новому году из различного материала и всевозможными способами, как оформить окна к 8 марта, какие сделать гирлянды, плакаты </w:t>
      </w:r>
      <w:r w:rsidR="00A21C53">
        <w:rPr>
          <w:rFonts w:ascii="Times New Roman" w:hAnsi="Times New Roman" w:cs="Times New Roman"/>
          <w:sz w:val="28"/>
          <w:szCs w:val="28"/>
        </w:rPr>
        <w:br/>
      </w:r>
      <w:r w:rsidR="00C92F87" w:rsidRPr="00C85702">
        <w:rPr>
          <w:rFonts w:ascii="Times New Roman" w:hAnsi="Times New Roman" w:cs="Times New Roman"/>
          <w:sz w:val="28"/>
          <w:szCs w:val="28"/>
        </w:rPr>
        <w:t>и т. д.;</w:t>
      </w:r>
    </w:p>
    <w:p w:rsidR="00C92F87" w:rsidRPr="00C85702" w:rsidRDefault="00C92F87" w:rsidP="00C85702">
      <w:pPr>
        <w:pStyle w:val="a5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702">
        <w:rPr>
          <w:rFonts w:ascii="Times New Roman" w:hAnsi="Times New Roman" w:cs="Times New Roman"/>
          <w:sz w:val="28"/>
          <w:szCs w:val="28"/>
        </w:rPr>
        <w:t>«мастерская юных художников». Здесь дети имеют возможность рисовать всевозможными нетрадиционными способами и материалами, какие они только знают или видели, или их заинтересовали когда – либо.</w:t>
      </w:r>
    </w:p>
    <w:p w:rsidR="00C92F87" w:rsidRPr="00C85702" w:rsidRDefault="00C92F87" w:rsidP="00C857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702">
        <w:rPr>
          <w:rFonts w:ascii="Times New Roman" w:hAnsi="Times New Roman" w:cs="Times New Roman"/>
          <w:sz w:val="28"/>
          <w:szCs w:val="28"/>
        </w:rPr>
        <w:t xml:space="preserve"> «Творческая  Мастерская» позволяет детям решать </w:t>
      </w:r>
      <w:r w:rsidR="00072C41" w:rsidRPr="00C85702">
        <w:rPr>
          <w:rFonts w:ascii="Times New Roman" w:hAnsi="Times New Roman" w:cs="Times New Roman"/>
          <w:sz w:val="28"/>
          <w:szCs w:val="28"/>
        </w:rPr>
        <w:t>следующие</w:t>
      </w:r>
      <w:r w:rsidRPr="00C85702">
        <w:rPr>
          <w:rFonts w:ascii="Times New Roman" w:hAnsi="Times New Roman" w:cs="Times New Roman"/>
          <w:sz w:val="28"/>
          <w:szCs w:val="28"/>
        </w:rPr>
        <w:t xml:space="preserve"> вопросы: принимать участие в изготовлении того или иного продукта творчества или нет, а может быть, сегодня, я понаблюдаю, а в следующий раз приму решение, что лучше сделать. Или помогу вот этому ребёнку, а тому дам посмотреть папки-заготовки, возможно, он найдёт для себя интересную информацию. Каждый участник деятельности может устроиться, где захочет, с кем захочет, возможно, в паре или тройке делать одну работу, свободно перемещаться по группе. Творчество не может существовать под давлением и насилием, оно должно идти от души, быть свободным, ярким и неповторимым. Не расставаясь с красками и карандашами, ребёнок незаметно для себя учится наблюдать, сравнивать, думать, фантазировать.</w:t>
      </w:r>
    </w:p>
    <w:p w:rsidR="00C92F87" w:rsidRPr="00C85702" w:rsidRDefault="00C92F87" w:rsidP="00C857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702">
        <w:rPr>
          <w:rFonts w:ascii="Times New Roman" w:hAnsi="Times New Roman" w:cs="Times New Roman"/>
          <w:sz w:val="28"/>
          <w:szCs w:val="28"/>
        </w:rPr>
        <w:t>Радость общения с цветами – одно из самых сильных чувств, подаренных человеком природой. Педагоги и психологи установили, что при общении с искусством у детей пробуждаются особые эмоции, совсем не похожие, совсем не похожие на те, которые они испытывают, когда радуются или грустят.</w:t>
      </w:r>
    </w:p>
    <w:p w:rsidR="00D85184" w:rsidRPr="00C85702" w:rsidRDefault="00C92F87" w:rsidP="00C857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702">
        <w:rPr>
          <w:rFonts w:ascii="Times New Roman" w:hAnsi="Times New Roman" w:cs="Times New Roman"/>
          <w:sz w:val="28"/>
          <w:szCs w:val="28"/>
        </w:rPr>
        <w:t>Специальные исследования убедительно показали, что эмоции вызванные искусством, способы творить чудеса: они приобщают детей к высшим духовным ценностям, развивают их способности и раздвигают горизонты сознания. Благодаря цвету даже самые несовершенные работы преображаются, и дети испытывают радость и чувство удовлетворения от определенной работы.</w:t>
      </w:r>
    </w:p>
    <w:p w:rsidR="0049742C" w:rsidRDefault="00D85184" w:rsidP="00EA3C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702">
        <w:rPr>
          <w:rFonts w:ascii="Times New Roman" w:hAnsi="Times New Roman" w:cs="Times New Roman"/>
          <w:sz w:val="28"/>
          <w:szCs w:val="28"/>
        </w:rPr>
        <w:lastRenderedPageBreak/>
        <w:t xml:space="preserve">   Таким образом, следует сделать вывод, что использование продуктивных видов детской деятельности оказывает существенное влияние на развитие эмоциональной сферы дошкольников с ограниченными возможностями здоровья, положительному взаимодействию дошкольников и оказывает позитивное воздействие </w:t>
      </w:r>
      <w:r w:rsidR="0082684D" w:rsidRPr="00C85702">
        <w:rPr>
          <w:rFonts w:ascii="Times New Roman" w:hAnsi="Times New Roman" w:cs="Times New Roman"/>
          <w:sz w:val="28"/>
          <w:szCs w:val="28"/>
        </w:rPr>
        <w:t>практически на все сферы психологического развития в целом.</w:t>
      </w:r>
    </w:p>
    <w:p w:rsidR="00EA3C29" w:rsidRPr="00C85702" w:rsidRDefault="00EA3C29" w:rsidP="00EA3C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7CB5" w:rsidRPr="00C85702" w:rsidRDefault="00C17CB5" w:rsidP="00C857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85702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 литературы:</w:t>
      </w:r>
    </w:p>
    <w:p w:rsidR="00A21C53" w:rsidRPr="00C85702" w:rsidRDefault="00A21C53" w:rsidP="00A21C53">
      <w:pPr>
        <w:pStyle w:val="a5"/>
        <w:numPr>
          <w:ilvl w:val="0"/>
          <w:numId w:val="4"/>
        </w:numPr>
        <w:tabs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Давыдова Г.Н. Детский дизайн. Поделки из бросового материала. М.: «Издательство Скрипторий 2003», 2006. </w:t>
      </w:r>
    </w:p>
    <w:p w:rsidR="00A21C53" w:rsidRPr="00C85702" w:rsidRDefault="00A21C53" w:rsidP="00A21C53">
      <w:pPr>
        <w:pStyle w:val="a5"/>
        <w:numPr>
          <w:ilvl w:val="0"/>
          <w:numId w:val="4"/>
        </w:numPr>
        <w:tabs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Давыдова Г.Н. Детский дизайн-2. Поделки из бросового материала. М.: «Издательство Скрипторий 2003», 2006.</w:t>
      </w:r>
    </w:p>
    <w:p w:rsidR="00A21C53" w:rsidRPr="00C85702" w:rsidRDefault="00A21C53" w:rsidP="00A21C53">
      <w:pPr>
        <w:pStyle w:val="a5"/>
        <w:numPr>
          <w:ilvl w:val="0"/>
          <w:numId w:val="4"/>
        </w:numPr>
        <w:tabs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702">
        <w:rPr>
          <w:rFonts w:ascii="Times New Roman" w:hAnsi="Times New Roman" w:cs="Times New Roman"/>
          <w:sz w:val="28"/>
          <w:szCs w:val="28"/>
        </w:rPr>
        <w:t>Дружинина, Л.А. Психолого-педагогическое сопровождение дошколь- ников с нарушениями зрения в условиях инклюзивного образования  учебно-методич. пособие / Л.А. Дружинина, Л.Б. Осипова, Л.И. Плаксина. – Челябинск: Изд-во Юж.-Урал. гос. гуман. пед. ун-та, 2017. – 254</w:t>
      </w:r>
    </w:p>
    <w:p w:rsidR="00A21C53" w:rsidRPr="00C85702" w:rsidRDefault="00A21C53" w:rsidP="00A21C53">
      <w:pPr>
        <w:pStyle w:val="a5"/>
        <w:numPr>
          <w:ilvl w:val="0"/>
          <w:numId w:val="4"/>
        </w:numPr>
        <w:tabs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Карандаева Т. А. Эмоциональные состояния и внешнее проявление эмоций у детей с нарушениями зрения / Т. А. Карандаева, С. Н. Анеева. – Йошкар-Ола: ГБУ ДПО РМЭ «Мар. Ин-т обр-я, 2016. – С. 72-74.</w:t>
      </w:r>
    </w:p>
    <w:p w:rsidR="00A21C53" w:rsidRPr="00C85702" w:rsidRDefault="00A21C53" w:rsidP="00A21C53">
      <w:pPr>
        <w:pStyle w:val="a5"/>
        <w:numPr>
          <w:ilvl w:val="0"/>
          <w:numId w:val="4"/>
        </w:numPr>
        <w:tabs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Котова Е. В., Кузнецова СВ., Романова Т. А. Развитие творческих способностей дошкольников: Методическое пособие. М.: ТЦ Сфера, 2015.</w:t>
      </w:r>
    </w:p>
    <w:p w:rsidR="00A21C53" w:rsidRPr="00C85702" w:rsidRDefault="00A21C53" w:rsidP="00A21C53">
      <w:pPr>
        <w:pStyle w:val="a5"/>
        <w:numPr>
          <w:ilvl w:val="0"/>
          <w:numId w:val="4"/>
        </w:numPr>
        <w:tabs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Кряжева Н. Л. Развитие эмоционального мира детей / Н. Л. Кряжева. – Ярославль: Академия развития, 2009. – 205 с.</w:t>
      </w:r>
    </w:p>
    <w:p w:rsidR="00A21C53" w:rsidRPr="00C85702" w:rsidRDefault="00A21C53" w:rsidP="00A21C53">
      <w:pPr>
        <w:pStyle w:val="a5"/>
        <w:numPr>
          <w:ilvl w:val="0"/>
          <w:numId w:val="4"/>
        </w:numPr>
        <w:tabs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Кряжева Н. Л. Развитие эмоционального мира детей: Популярное пособие для родителей и педагогов. – М.: Ярославль: Академия развития, 2002. – 208 с</w:t>
      </w:r>
    </w:p>
    <w:p w:rsidR="00A21C53" w:rsidRPr="00C85702" w:rsidRDefault="00A21C53" w:rsidP="00A21C53">
      <w:pPr>
        <w:pStyle w:val="a5"/>
        <w:numPr>
          <w:ilvl w:val="0"/>
          <w:numId w:val="4"/>
        </w:numPr>
        <w:tabs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Ярошевский М.Г. Психология творчества и творчество в психологии [Электронный ресурс]/Вопросы психологии.- Электрон. журнал. -1985.-.-режим доступа к журн.: </w:t>
      </w:r>
      <w:hyperlink r:id="rId8" w:history="1">
        <w:r w:rsidRPr="00C85702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http://voppsy.ru</w:t>
        </w:r>
      </w:hyperlink>
    </w:p>
    <w:p w:rsidR="00C17CB5" w:rsidRPr="00C85702" w:rsidRDefault="00C17CB5" w:rsidP="004C404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17CB5" w:rsidRPr="00C85702" w:rsidSect="00C8570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EFF" w:rsidRDefault="00E50EFF" w:rsidP="00466898">
      <w:pPr>
        <w:spacing w:after="0" w:line="240" w:lineRule="auto"/>
      </w:pPr>
      <w:r>
        <w:separator/>
      </w:r>
    </w:p>
  </w:endnote>
  <w:endnote w:type="continuationSeparator" w:id="1">
    <w:p w:rsidR="00E50EFF" w:rsidRDefault="00E50EFF" w:rsidP="00466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EFF" w:rsidRDefault="00E50EFF" w:rsidP="00466898">
      <w:pPr>
        <w:spacing w:after="0" w:line="240" w:lineRule="auto"/>
      </w:pPr>
      <w:r>
        <w:separator/>
      </w:r>
    </w:p>
  </w:footnote>
  <w:footnote w:type="continuationSeparator" w:id="1">
    <w:p w:rsidR="00E50EFF" w:rsidRDefault="00E50EFF" w:rsidP="004668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9089F"/>
    <w:multiLevelType w:val="hybridMultilevel"/>
    <w:tmpl w:val="AF4CAB0E"/>
    <w:lvl w:ilvl="0" w:tplc="F472826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022634"/>
    <w:multiLevelType w:val="hybridMultilevel"/>
    <w:tmpl w:val="85AA4812"/>
    <w:lvl w:ilvl="0" w:tplc="00727E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8A673D8"/>
    <w:multiLevelType w:val="hybridMultilevel"/>
    <w:tmpl w:val="F7D68634"/>
    <w:lvl w:ilvl="0" w:tplc="00727E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E8793C"/>
    <w:multiLevelType w:val="hybridMultilevel"/>
    <w:tmpl w:val="885CB05A"/>
    <w:lvl w:ilvl="0" w:tplc="00727E7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6250EAB"/>
    <w:multiLevelType w:val="hybridMultilevel"/>
    <w:tmpl w:val="D72C2A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F36291"/>
    <w:multiLevelType w:val="hybridMultilevel"/>
    <w:tmpl w:val="3432B8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D12CC3"/>
    <w:multiLevelType w:val="hybridMultilevel"/>
    <w:tmpl w:val="BD588C20"/>
    <w:lvl w:ilvl="0" w:tplc="00727E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2330"/>
    <w:rsid w:val="00072C41"/>
    <w:rsid w:val="000B39CB"/>
    <w:rsid w:val="000C464E"/>
    <w:rsid w:val="001B2AC3"/>
    <w:rsid w:val="0021103D"/>
    <w:rsid w:val="003047E3"/>
    <w:rsid w:val="00373CFE"/>
    <w:rsid w:val="00466898"/>
    <w:rsid w:val="00467F5D"/>
    <w:rsid w:val="0049742C"/>
    <w:rsid w:val="004A716E"/>
    <w:rsid w:val="004C15DF"/>
    <w:rsid w:val="004C404A"/>
    <w:rsid w:val="004E1D61"/>
    <w:rsid w:val="00547E0B"/>
    <w:rsid w:val="00557F75"/>
    <w:rsid w:val="005948C6"/>
    <w:rsid w:val="005C78F2"/>
    <w:rsid w:val="00616368"/>
    <w:rsid w:val="0062614D"/>
    <w:rsid w:val="007253EB"/>
    <w:rsid w:val="007C2D66"/>
    <w:rsid w:val="0082684D"/>
    <w:rsid w:val="00890838"/>
    <w:rsid w:val="00907804"/>
    <w:rsid w:val="00A127AD"/>
    <w:rsid w:val="00A21C53"/>
    <w:rsid w:val="00A736DB"/>
    <w:rsid w:val="00C02330"/>
    <w:rsid w:val="00C1454D"/>
    <w:rsid w:val="00C17CB5"/>
    <w:rsid w:val="00C35A9E"/>
    <w:rsid w:val="00C61A42"/>
    <w:rsid w:val="00C85702"/>
    <w:rsid w:val="00C92F87"/>
    <w:rsid w:val="00CC4C74"/>
    <w:rsid w:val="00CD4E2B"/>
    <w:rsid w:val="00D55A93"/>
    <w:rsid w:val="00D85184"/>
    <w:rsid w:val="00DD7642"/>
    <w:rsid w:val="00E160C5"/>
    <w:rsid w:val="00E50EFF"/>
    <w:rsid w:val="00EA3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2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2330"/>
  </w:style>
  <w:style w:type="character" w:styleId="a4">
    <w:name w:val="Strong"/>
    <w:basedOn w:val="a0"/>
    <w:uiPriority w:val="22"/>
    <w:qFormat/>
    <w:rsid w:val="00C02330"/>
    <w:rPr>
      <w:b/>
      <w:bCs/>
    </w:rPr>
  </w:style>
  <w:style w:type="paragraph" w:styleId="a5">
    <w:name w:val="List Paragraph"/>
    <w:basedOn w:val="a"/>
    <w:uiPriority w:val="34"/>
    <w:qFormat/>
    <w:rsid w:val="00C92F8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C464E"/>
    <w:rPr>
      <w:color w:val="0000FF" w:themeColor="hyperlink"/>
      <w:u w:val="single"/>
    </w:rPr>
  </w:style>
  <w:style w:type="paragraph" w:styleId="a7">
    <w:name w:val="endnote text"/>
    <w:basedOn w:val="a"/>
    <w:link w:val="a8"/>
    <w:uiPriority w:val="99"/>
    <w:semiHidden/>
    <w:unhideWhenUsed/>
    <w:rsid w:val="00466898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466898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466898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466898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466898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46689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2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pps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2E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1671-7FB8-4920-A7CC-DDD07E5B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1672</TotalTime>
  <Pages>7</Pages>
  <Words>1968</Words>
  <Characters>11222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2023-03-06T17:57:00Z</dcterms:created>
  <dcterms:modified xsi:type="dcterms:W3CDTF">2023-03-11T17:25:00Z</dcterms:modified>
</cp:coreProperties>
</file>